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AB" w:rsidRDefault="007735AB" w:rsidP="007735AB">
      <w:pPr>
        <w:pStyle w:val="Normlnweb"/>
        <w:shd w:val="clear" w:color="auto" w:fill="FFFFFF"/>
        <w:spacing w:after="225" w:afterAutospacing="0"/>
        <w:rPr>
          <w:rFonts w:ascii="Arial" w:hAnsi="Arial" w:cs="Arial"/>
          <w:color w:val="7E8D94"/>
          <w:sz w:val="23"/>
          <w:szCs w:val="23"/>
        </w:rPr>
      </w:pPr>
      <w:bookmarkStart w:id="0" w:name="_GoBack"/>
      <w:r>
        <w:rPr>
          <w:rStyle w:val="Siln"/>
          <w:rFonts w:ascii="Arial" w:hAnsi="Arial" w:cs="Arial"/>
          <w:i/>
          <w:iCs/>
          <w:color w:val="7E8D94"/>
          <w:sz w:val="23"/>
          <w:szCs w:val="23"/>
        </w:rPr>
        <w:t>SOUTĚŽ PRO OSADY</w:t>
      </w:r>
    </w:p>
    <w:bookmarkEnd w:id="0"/>
    <w:p w:rsidR="003972E2" w:rsidRDefault="007735AB" w:rsidP="007735AB">
      <w:pPr>
        <w:pStyle w:val="Normlnweb"/>
        <w:shd w:val="clear" w:color="auto" w:fill="FFFFFF"/>
        <w:spacing w:after="225" w:afterAutospacing="0"/>
        <w:rPr>
          <w:rFonts w:ascii="Arial" w:hAnsi="Arial" w:cs="Arial"/>
          <w:color w:val="7E8D94"/>
          <w:sz w:val="23"/>
          <w:szCs w:val="23"/>
        </w:rPr>
      </w:pPr>
      <w:r>
        <w:rPr>
          <w:rFonts w:ascii="Arial" w:hAnsi="Arial" w:cs="Arial"/>
          <w:color w:val="7E8D94"/>
          <w:sz w:val="23"/>
          <w:szCs w:val="23"/>
        </w:rPr>
        <w:t>Soutěž</w:t>
      </w:r>
      <w:r w:rsidR="003972E2">
        <w:rPr>
          <w:rFonts w:ascii="Arial" w:hAnsi="Arial" w:cs="Arial"/>
          <w:color w:val="7E8D94"/>
          <w:sz w:val="23"/>
          <w:szCs w:val="23"/>
        </w:rPr>
        <w:t>:</w:t>
      </w:r>
    </w:p>
    <w:p w:rsidR="003972E2" w:rsidRDefault="007735AB" w:rsidP="003972E2">
      <w:pPr>
        <w:pStyle w:val="Normlnweb"/>
        <w:shd w:val="clear" w:color="auto" w:fill="FFFFFF"/>
        <w:spacing w:after="225" w:afterAutospacing="0"/>
        <w:jc w:val="both"/>
        <w:rPr>
          <w:rFonts w:ascii="Arial" w:hAnsi="Arial" w:cs="Arial"/>
          <w:color w:val="7E8D94"/>
          <w:sz w:val="23"/>
          <w:szCs w:val="23"/>
        </w:rPr>
      </w:pPr>
      <w:r>
        <w:rPr>
          <w:rStyle w:val="Siln"/>
          <w:rFonts w:ascii="Arial" w:hAnsi="Arial" w:cs="Arial"/>
          <w:color w:val="7E8D94"/>
          <w:sz w:val="23"/>
          <w:szCs w:val="23"/>
        </w:rPr>
        <w:t xml:space="preserve">Děkujeme </w:t>
      </w:r>
      <w:r w:rsidR="00980DEB">
        <w:rPr>
          <w:rStyle w:val="Siln"/>
          <w:rFonts w:ascii="Arial" w:hAnsi="Arial" w:cs="Arial"/>
          <w:color w:val="7E8D94"/>
          <w:sz w:val="23"/>
          <w:szCs w:val="23"/>
        </w:rPr>
        <w:t>osadě C</w:t>
      </w:r>
      <w:r>
        <w:rPr>
          <w:rStyle w:val="Siln"/>
          <w:rFonts w:ascii="Arial" w:hAnsi="Arial" w:cs="Arial"/>
          <w:color w:val="7E8D94"/>
          <w:sz w:val="23"/>
          <w:szCs w:val="23"/>
        </w:rPr>
        <w:t>lub Údolí Ticha</w:t>
      </w:r>
      <w:r>
        <w:rPr>
          <w:rFonts w:ascii="Arial" w:hAnsi="Arial" w:cs="Arial"/>
          <w:color w:val="7E8D94"/>
          <w:sz w:val="23"/>
          <w:szCs w:val="23"/>
        </w:rPr>
        <w:t> a spřáteleným osadám za podporu letošního festivalu. Osady: </w:t>
      </w:r>
      <w:r>
        <w:rPr>
          <w:rStyle w:val="Siln"/>
          <w:rFonts w:ascii="Arial" w:hAnsi="Arial" w:cs="Arial"/>
          <w:color w:val="7E8D94"/>
          <w:sz w:val="23"/>
          <w:szCs w:val="23"/>
        </w:rPr>
        <w:t>Slavie, Proudy, Údolí Sporu, V Zahrádkách, Úsvit,</w:t>
      </w:r>
      <w:r>
        <w:rPr>
          <w:rFonts w:ascii="Arial" w:hAnsi="Arial" w:cs="Arial"/>
          <w:color w:val="7E8D94"/>
          <w:sz w:val="23"/>
          <w:szCs w:val="23"/>
        </w:rPr>
        <w:t> 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Šacung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, Ztracená Naděje, Havrani, 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Merida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, Skot, Albatros, Dakota, 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Kad</w:t>
      </w:r>
      <w:r w:rsidR="003972E2">
        <w:rPr>
          <w:rStyle w:val="Siln"/>
          <w:rFonts w:ascii="Arial" w:hAnsi="Arial" w:cs="Arial"/>
          <w:color w:val="7E8D94"/>
          <w:sz w:val="23"/>
          <w:szCs w:val="23"/>
        </w:rPr>
        <w:t>j</w:t>
      </w:r>
      <w:r>
        <w:rPr>
          <w:rStyle w:val="Siln"/>
          <w:rFonts w:ascii="Arial" w:hAnsi="Arial" w:cs="Arial"/>
          <w:color w:val="7E8D94"/>
          <w:sz w:val="23"/>
          <w:szCs w:val="23"/>
        </w:rPr>
        <w:t>ak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, Píska, 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Ajax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, 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Askalona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, Údolí Oddechu, </w:t>
      </w:r>
      <w:proofErr w:type="spellStart"/>
      <w:r>
        <w:rPr>
          <w:rStyle w:val="Siln"/>
          <w:rFonts w:ascii="Arial" w:hAnsi="Arial" w:cs="Arial"/>
          <w:color w:val="7E8D94"/>
          <w:sz w:val="23"/>
          <w:szCs w:val="23"/>
        </w:rPr>
        <w:t>Red</w:t>
      </w:r>
      <w:proofErr w:type="spellEnd"/>
      <w:r>
        <w:rPr>
          <w:rStyle w:val="Siln"/>
          <w:rFonts w:ascii="Arial" w:hAnsi="Arial" w:cs="Arial"/>
          <w:color w:val="7E8D94"/>
          <w:sz w:val="23"/>
          <w:szCs w:val="23"/>
        </w:rPr>
        <w:t xml:space="preserve"> River, Osada Starých Kamarádů a Spojené Osady Údolí Raků.</w:t>
      </w:r>
      <w:r>
        <w:rPr>
          <w:rFonts w:ascii="Arial" w:hAnsi="Arial" w:cs="Arial"/>
          <w:color w:val="7E8D94"/>
          <w:sz w:val="23"/>
          <w:szCs w:val="23"/>
        </w:rPr>
        <w:t> </w:t>
      </w:r>
    </w:p>
    <w:p w:rsidR="007735AB" w:rsidRDefault="007735AB" w:rsidP="003972E2">
      <w:pPr>
        <w:pStyle w:val="Normlnweb"/>
        <w:shd w:val="clear" w:color="auto" w:fill="FFFFFF"/>
        <w:spacing w:after="225" w:afterAutospacing="0"/>
        <w:jc w:val="both"/>
        <w:rPr>
          <w:rFonts w:ascii="Arial" w:hAnsi="Arial" w:cs="Arial"/>
          <w:color w:val="7E8D94"/>
          <w:sz w:val="23"/>
          <w:szCs w:val="23"/>
        </w:rPr>
      </w:pPr>
      <w:r>
        <w:rPr>
          <w:rFonts w:ascii="Arial" w:hAnsi="Arial" w:cs="Arial"/>
          <w:color w:val="7E8D94"/>
          <w:sz w:val="23"/>
          <w:szCs w:val="23"/>
        </w:rPr>
        <w:t>V rámci letošního festivalu proběhne soutěž mezi jednotlivými osadami v počtu příchozích návštěvníků. Na pokladnách, při zakoupení vstupenky, budete mít možnost dát hlas své osadě. Ve 20 hodin budou hlasy sečteny a vítězná osada bude v průběhu večera vyhlášena a oceněna.</w:t>
      </w:r>
    </w:p>
    <w:p w:rsidR="00704D7B" w:rsidRDefault="007735AB">
      <w:r>
        <w:rPr>
          <w:noProof/>
          <w:lang w:eastAsia="cs-CZ"/>
        </w:rPr>
        <w:drawing>
          <wp:inline distT="0" distB="0" distL="0" distR="0">
            <wp:extent cx="6318371" cy="2354580"/>
            <wp:effectExtent l="0" t="0" r="6350" b="7620"/>
            <wp:docPr id="1" name="Obrázek 1" descr="http://www.trebsinska-zvonicka.cz/wp-content/uploads/2019/06/sta%C5%BEen%C3%BD-soubor-41-1024x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bsinska-zvonicka.cz/wp-content/uploads/2019/06/sta%C5%BEen%C3%BD-soubor-41-1024x3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26" cy="23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AB"/>
    <w:rsid w:val="00034D1F"/>
    <w:rsid w:val="0024703C"/>
    <w:rsid w:val="003972E2"/>
    <w:rsid w:val="00704D7B"/>
    <w:rsid w:val="007735AB"/>
    <w:rsid w:val="009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4F0B7-75D8-4B95-9B10-8B8EBA5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3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holakovska</dc:creator>
  <cp:keywords/>
  <dc:description/>
  <cp:lastModifiedBy>Karel Barták</cp:lastModifiedBy>
  <cp:revision>2</cp:revision>
  <dcterms:created xsi:type="dcterms:W3CDTF">2020-06-02T09:44:00Z</dcterms:created>
  <dcterms:modified xsi:type="dcterms:W3CDTF">2020-06-02T09:44:00Z</dcterms:modified>
</cp:coreProperties>
</file>